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3412" w14:textId="30A6F23D" w:rsidR="00F45F70" w:rsidRPr="00F45F70" w:rsidRDefault="00F45F70" w:rsidP="00F45F70">
      <w:pPr>
        <w:jc w:val="center"/>
        <w:rPr>
          <w:b/>
          <w:bCs/>
          <w:sz w:val="28"/>
          <w:szCs w:val="28"/>
        </w:rPr>
      </w:pPr>
      <w:r w:rsidRPr="00F45F70">
        <w:rPr>
          <w:b/>
          <w:bCs/>
          <w:sz w:val="28"/>
          <w:szCs w:val="28"/>
        </w:rPr>
        <w:t xml:space="preserve">REGIME DE APOIO À PROMOÇÃO NO MERCADO INTERNO DO VINHO E PRODUTOS VINICOS NACIONAIS – EIXO </w:t>
      </w:r>
      <w:r w:rsidR="00CF5C3B">
        <w:rPr>
          <w:b/>
          <w:bCs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F5C3B">
        <w:rPr>
          <w:b/>
          <w:bCs/>
          <w:sz w:val="28"/>
          <w:szCs w:val="28"/>
        </w:rPr>
        <w:instrText xml:space="preserve"> FORMTEXT </w:instrText>
      </w:r>
      <w:r w:rsidR="00CF5C3B">
        <w:rPr>
          <w:b/>
          <w:bCs/>
          <w:sz w:val="28"/>
          <w:szCs w:val="28"/>
        </w:rPr>
      </w:r>
      <w:r w:rsidR="00CF5C3B">
        <w:rPr>
          <w:b/>
          <w:bCs/>
          <w:sz w:val="28"/>
          <w:szCs w:val="28"/>
        </w:rPr>
        <w:fldChar w:fldCharType="separate"/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noProof/>
          <w:sz w:val="28"/>
          <w:szCs w:val="28"/>
        </w:rPr>
        <w:t> </w:t>
      </w:r>
      <w:r w:rsidR="00CF5C3B">
        <w:rPr>
          <w:b/>
          <w:bCs/>
          <w:sz w:val="28"/>
          <w:szCs w:val="28"/>
        </w:rPr>
        <w:fldChar w:fldCharType="end"/>
      </w:r>
      <w:bookmarkEnd w:id="0"/>
    </w:p>
    <w:p w14:paraId="6B1F446D" w14:textId="568F3356" w:rsidR="00E10A0E" w:rsidRDefault="00F45F70" w:rsidP="00F45F70">
      <w:pPr>
        <w:jc w:val="center"/>
        <w:rPr>
          <w:b/>
          <w:bCs/>
        </w:rPr>
      </w:pPr>
      <w:r w:rsidRPr="00F45F70">
        <w:rPr>
          <w:b/>
          <w:bCs/>
        </w:rPr>
        <w:t>CERTIFICADO DE DEMONSTRAÇÕES FINANCEIRAS</w:t>
      </w:r>
    </w:p>
    <w:p w14:paraId="26C350AA" w14:textId="77777777" w:rsidR="00F45F70" w:rsidRDefault="00F45F70">
      <w:pPr>
        <w:jc w:val="center"/>
        <w:rPr>
          <w:b/>
          <w:bCs/>
        </w:rPr>
      </w:pPr>
    </w:p>
    <w:p w14:paraId="65DCB5D6" w14:textId="77777777" w:rsidR="00F45F70" w:rsidRPr="00F45F70" w:rsidRDefault="00F45F70" w:rsidP="00F45F70">
      <w:pPr>
        <w:spacing w:before="120" w:after="0" w:line="360" w:lineRule="auto"/>
        <w:jc w:val="both"/>
        <w:rPr>
          <w:b/>
          <w:bCs/>
        </w:rPr>
      </w:pPr>
      <w:r w:rsidRPr="00F45F70">
        <w:rPr>
          <w:b/>
          <w:bCs/>
        </w:rPr>
        <w:t>Introdução</w:t>
      </w:r>
    </w:p>
    <w:p w14:paraId="5F38AE87" w14:textId="57A8A027" w:rsidR="00F45F70" w:rsidRDefault="00F45F70" w:rsidP="00F45F70">
      <w:pPr>
        <w:spacing w:before="120" w:after="0" w:line="360" w:lineRule="auto"/>
        <w:jc w:val="both"/>
      </w:pPr>
      <w:r>
        <w:t>Para efeitos do disposto no artigo nº 9 – “</w:t>
      </w:r>
      <w:r w:rsidRPr="00F45F70">
        <w:rPr>
          <w:i/>
          <w:iCs/>
        </w:rPr>
        <w:t>Certificado de demonstrações financeiras”</w:t>
      </w:r>
      <w:r>
        <w:t xml:space="preserve"> </w:t>
      </w:r>
      <w:bookmarkStart w:id="1" w:name="_Hlk165544232"/>
      <w:r>
        <w:t>da Portaria nº 375/2023 de 15 de novembro</w:t>
      </w:r>
      <w:bookmarkEnd w:id="1"/>
      <w:r>
        <w:t xml:space="preserve">, procedemos à verificação da documentação de suporte ao investimento a que respeita a </w:t>
      </w:r>
      <w:r w:rsidRPr="0061447E">
        <w:rPr>
          <w:i/>
          <w:iCs/>
        </w:rPr>
        <w:t>Lista de Documentos Justificativos de Despesa</w:t>
      </w:r>
      <w:r>
        <w:t xml:space="preserve"> anexa, no montante de </w:t>
      </w:r>
      <w:r w:rsidR="0034459F"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2"/>
      <w:r w:rsidR="0034459F">
        <w:t xml:space="preserve"> </w:t>
      </w:r>
      <w:r>
        <w:t xml:space="preserve">apresentada pelo Beneficiário </w:t>
      </w:r>
      <w:r w:rsidR="0034459F"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3"/>
      <w:r>
        <w:t xml:space="preserve">, NIF </w:t>
      </w:r>
      <w:r w:rsidR="0034459F"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34459F">
        <w:instrText xml:space="preserve"> FORMTEXT </w:instrText>
      </w:r>
      <w:r w:rsidR="0034459F">
        <w:fldChar w:fldCharType="separate"/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rPr>
          <w:noProof/>
        </w:rPr>
        <w:t> </w:t>
      </w:r>
      <w:r w:rsidR="0034459F">
        <w:fldChar w:fldCharType="end"/>
      </w:r>
      <w:bookmarkEnd w:id="4"/>
      <w:r>
        <w:t>, ao Instituto d</w:t>
      </w:r>
      <w:r w:rsidR="0098453E">
        <w:t>a</w:t>
      </w:r>
      <w:r>
        <w:t xml:space="preserve"> </w:t>
      </w:r>
      <w:r w:rsidR="0098453E">
        <w:t>Vinha</w:t>
      </w:r>
      <w:r>
        <w:t xml:space="preserve"> e do Vinho, IP no âmbito </w:t>
      </w:r>
      <w:r w:rsidR="0034459F">
        <w:t>n</w:t>
      </w:r>
      <w:r w:rsidRPr="00F45F70">
        <w:t>o âmbito do PMI</w:t>
      </w:r>
      <w:r w:rsidR="0023405F">
        <w:t xml:space="preserve"> [</w:t>
      </w:r>
      <w:r w:rsidR="0023405F" w:rsidRPr="0023405F">
        <w:rPr>
          <w:highlight w:val="lightGray"/>
        </w:rPr>
        <w:t>Ano</w:t>
      </w:r>
      <w:r w:rsidR="0023405F">
        <w:t>]</w:t>
      </w:r>
      <w:r>
        <w:t xml:space="preserve">. </w:t>
      </w:r>
    </w:p>
    <w:p w14:paraId="500FD005" w14:textId="5BC0887B" w:rsidR="00F45F70" w:rsidRDefault="00F45F70" w:rsidP="00F45F70">
      <w:pPr>
        <w:spacing w:before="120" w:after="0" w:line="360" w:lineRule="auto"/>
        <w:jc w:val="both"/>
      </w:pPr>
      <w:r>
        <w:t xml:space="preserve">A referida Lista suporta </w:t>
      </w:r>
      <w:r w:rsidR="0098453E">
        <w:t xml:space="preserve">o financiamento atribuído pelo </w:t>
      </w:r>
      <w:r w:rsidR="0098453E" w:rsidRPr="0098453E">
        <w:t>Instituto da Vinha e do Vinho, I</w:t>
      </w:r>
      <w:r w:rsidR="005820AE">
        <w:t>.</w:t>
      </w:r>
      <w:r w:rsidR="0098453E" w:rsidRPr="0098453E">
        <w:t>P</w:t>
      </w:r>
      <w:r w:rsidR="005820AE">
        <w:t>.</w:t>
      </w:r>
      <w:r w:rsidR="0098453E">
        <w:t xml:space="preserve"> constante do Termo de Aceitação assinado pelo beneficiário em </w:t>
      </w:r>
      <w:r w:rsidR="00596374"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fldChar w:fldCharType="end"/>
      </w:r>
      <w:bookmarkEnd w:id="5"/>
      <w:r>
        <w:t>.</w:t>
      </w:r>
    </w:p>
    <w:p w14:paraId="09AC27C9" w14:textId="77777777" w:rsidR="00F45F70" w:rsidRDefault="00F45F70" w:rsidP="00F45F70">
      <w:pPr>
        <w:spacing w:before="120" w:after="0" w:line="360" w:lineRule="auto"/>
        <w:jc w:val="both"/>
      </w:pPr>
    </w:p>
    <w:p w14:paraId="2C7F06F0" w14:textId="77777777" w:rsidR="00F45F70" w:rsidRPr="0098453E" w:rsidRDefault="00F45F70" w:rsidP="00F45F70">
      <w:pPr>
        <w:spacing w:before="120" w:after="0" w:line="360" w:lineRule="auto"/>
        <w:jc w:val="both"/>
        <w:rPr>
          <w:b/>
          <w:bCs/>
        </w:rPr>
      </w:pPr>
      <w:r w:rsidRPr="0098453E">
        <w:rPr>
          <w:b/>
          <w:bCs/>
        </w:rPr>
        <w:t>Âmbito</w:t>
      </w:r>
    </w:p>
    <w:p w14:paraId="5B8052D4" w14:textId="3337F3F5" w:rsidR="00ED3E16" w:rsidRDefault="00DF495F" w:rsidP="00F45F70">
      <w:pPr>
        <w:spacing w:before="120" w:after="0" w:line="360" w:lineRule="auto"/>
        <w:jc w:val="both"/>
      </w:pPr>
      <w:r w:rsidRPr="00DF495F">
        <w:t xml:space="preserve">O presente trabalho foi efetuado de acordo com as Instruções para a Validação de Pedidos de Pagamento emitidas pela Ordem dos Contabilistas Certificados </w:t>
      </w:r>
      <w:r w:rsidR="00304B5C">
        <w:t xml:space="preserve">e/ou </w:t>
      </w:r>
      <w:r w:rsidRPr="00DF495F">
        <w:t>as Normas Internacionais de Auditoria para Serviços Relacionados, designadamente a ISRS 4400, a qual exige que se confirme o controlo administrativo, contabilístico e financeiro da execução do Pedido de Apoio do PMI</w:t>
      </w:r>
      <w:r w:rsidR="004451A3">
        <w:t xml:space="preserve"> </w:t>
      </w:r>
      <w:r w:rsidR="004451A3"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 </w:t>
      </w:r>
      <w:r w:rsidR="004451A3">
        <w:rPr>
          <w:noProof/>
        </w:rPr>
        <w:t>[Ano]</w:t>
      </w:r>
      <w:r w:rsidR="004451A3">
        <w:rPr>
          <w:noProof/>
        </w:rPr>
        <w:t> </w:t>
      </w:r>
      <w:r w:rsidR="004451A3">
        <w:fldChar w:fldCharType="end"/>
      </w:r>
      <w:bookmarkEnd w:id="6"/>
      <w:r w:rsidRPr="00DF495F">
        <w:t>.</w:t>
      </w:r>
    </w:p>
    <w:p w14:paraId="0840FE1F" w14:textId="77777777" w:rsidR="00B1328E" w:rsidRDefault="00B1328E" w:rsidP="00F45F70">
      <w:pPr>
        <w:spacing w:before="120" w:after="0" w:line="360" w:lineRule="auto"/>
        <w:jc w:val="both"/>
        <w:rPr>
          <w:b/>
          <w:bCs/>
        </w:rPr>
      </w:pPr>
    </w:p>
    <w:p w14:paraId="76547B4C" w14:textId="1D420185" w:rsidR="00ED3E16" w:rsidRPr="00ED3E16" w:rsidRDefault="00ED3E16" w:rsidP="00F45F70">
      <w:pPr>
        <w:spacing w:before="120" w:after="0" w:line="360" w:lineRule="auto"/>
        <w:jc w:val="both"/>
        <w:rPr>
          <w:b/>
          <w:bCs/>
        </w:rPr>
      </w:pPr>
      <w:r w:rsidRPr="00ED3E16">
        <w:rPr>
          <w:b/>
          <w:bCs/>
        </w:rPr>
        <w:t>Verificação</w:t>
      </w:r>
    </w:p>
    <w:p w14:paraId="2039F284" w14:textId="28DA2898" w:rsidR="00F45F70" w:rsidRDefault="00ED3E16" w:rsidP="00F45F70">
      <w:pPr>
        <w:spacing w:before="120" w:after="0" w:line="360" w:lineRule="auto"/>
        <w:jc w:val="both"/>
      </w:pPr>
      <w:r>
        <w:t>A confirmação do controlo administrativo, contabilístico e financeiro da execução do Pedido de Apoio do PMI</w:t>
      </w:r>
      <w:r w:rsidR="0023405F">
        <w:t xml:space="preserve"> </w:t>
      </w:r>
      <w:r w:rsidR="00596374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4451A3">
        <w:rPr>
          <w:noProof/>
        </w:rPr>
        <w:t>[Ano]</w:t>
      </w:r>
      <w:r w:rsidR="00596374">
        <w:rPr>
          <w:noProof/>
        </w:rPr>
        <w:t> </w:t>
      </w:r>
      <w:r w:rsidR="00596374">
        <w:fldChar w:fldCharType="end"/>
      </w:r>
      <w:bookmarkEnd w:id="7"/>
      <w:r w:rsidR="00F45F70">
        <w:t xml:space="preserve">, </w:t>
      </w:r>
      <w:r>
        <w:t>integra a</w:t>
      </w:r>
      <w:r w:rsidR="00F45F70">
        <w:t xml:space="preserve"> verificação dos seguintes aspetos:</w:t>
      </w:r>
    </w:p>
    <w:p w14:paraId="73A015B0" w14:textId="14035D13" w:rsidR="00244573" w:rsidRDefault="00BE01AC" w:rsidP="00244573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 beneficiário incorre</w:t>
      </w:r>
      <w:r w:rsidR="00EB11B8">
        <w:t>u</w:t>
      </w:r>
      <w:r>
        <w:t>, efetivamente</w:t>
      </w:r>
      <w:r w:rsidR="00E2620D">
        <w:t xml:space="preserve"> nos</w:t>
      </w:r>
      <w:r>
        <w:t xml:space="preserve"> custos</w:t>
      </w:r>
      <w:r w:rsidR="00E2620D">
        <w:t xml:space="preserve"> apresentados na</w:t>
      </w:r>
      <w:r w:rsidR="00E2620D" w:rsidRPr="00E2620D">
        <w:t xml:space="preserve"> </w:t>
      </w:r>
      <w:r w:rsidR="00E2620D" w:rsidRPr="00713BDB">
        <w:rPr>
          <w:i/>
          <w:iCs/>
        </w:rPr>
        <w:t>Lista de Documentos Justificativos de Despesa</w:t>
      </w:r>
      <w:r>
        <w:t>;</w:t>
      </w:r>
    </w:p>
    <w:p w14:paraId="6EFC2A93" w14:textId="1A7854A9" w:rsidR="00E2620D" w:rsidRDefault="00E2620D" w:rsidP="00244573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As despesas </w:t>
      </w:r>
      <w:r w:rsidR="00BE01AC">
        <w:t xml:space="preserve">respeitam </w:t>
      </w:r>
      <w:r w:rsidR="00713BDB">
        <w:t>a</w:t>
      </w:r>
      <w:r>
        <w:t xml:space="preserve"> ações realizadas no período de 1 </w:t>
      </w:r>
      <w:r w:rsidR="006A1378">
        <w:t xml:space="preserve">de </w:t>
      </w:r>
      <w:r w:rsidR="00EB11B8">
        <w:t>j</w:t>
      </w:r>
      <w:r w:rsidR="006A1378">
        <w:t xml:space="preserve">aneiro a 31 de dezembro </w:t>
      </w:r>
      <w:r>
        <w:t xml:space="preserve">de </w:t>
      </w:r>
      <w:r w:rsidR="00596374"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596374">
        <w:instrText xml:space="preserve"> FORMTEXT </w:instrText>
      </w:r>
      <w:r w:rsidR="00596374">
        <w:fldChar w:fldCharType="separate"/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rPr>
          <w:noProof/>
        </w:rPr>
        <w:t> </w:t>
      </w:r>
      <w:r w:rsidR="00596374">
        <w:fldChar w:fldCharType="end"/>
      </w:r>
      <w:bookmarkEnd w:id="8"/>
      <w:r w:rsidR="006A1378">
        <w:t>;</w:t>
      </w:r>
    </w:p>
    <w:p w14:paraId="692D154F" w14:textId="3F184919" w:rsidR="00586CDF" w:rsidRDefault="0061447E" w:rsidP="0061447E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lastRenderedPageBreak/>
        <w:t xml:space="preserve">O </w:t>
      </w:r>
      <w:r w:rsidR="00586CDF">
        <w:t xml:space="preserve">beneficiário assegurou </w:t>
      </w:r>
      <w:r w:rsidR="00586CDF" w:rsidRPr="00586CDF">
        <w:t>a parte não financiada pelo presente regime de apoio;</w:t>
      </w:r>
    </w:p>
    <w:p w14:paraId="365853EE" w14:textId="187BB6FC" w:rsidR="00586CDF" w:rsidRDefault="00E2620D" w:rsidP="00586CDF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bookmarkStart w:id="9" w:name="_Hlk171523083"/>
      <w:r>
        <w:t>O valor consignado às despesas gerais de funcionamento</w:t>
      </w:r>
      <w:bookmarkStart w:id="10" w:name="_Hlk171610062"/>
      <w:r w:rsidR="0085364B">
        <w:t xml:space="preserve"> </w:t>
      </w:r>
      <w:r w:rsidR="0085364B">
        <w:fldChar w:fldCharType="begin">
          <w:ffData>
            <w:name w:val="Texto19"/>
            <w:enabled/>
            <w:calcOnExit w:val="0"/>
            <w:textInput>
              <w:default w:val="[selecionar a situação aplicável]"/>
            </w:textInput>
          </w:ffData>
        </w:fldChar>
      </w:r>
      <w:bookmarkStart w:id="11" w:name="Texto19"/>
      <w:r w:rsidR="0085364B">
        <w:instrText xml:space="preserve"> FORMTEXT </w:instrText>
      </w:r>
      <w:r w:rsidR="0085364B">
        <w:fldChar w:fldCharType="separate"/>
      </w:r>
      <w:r w:rsidR="0085364B">
        <w:rPr>
          <w:noProof/>
        </w:rPr>
        <w:t>[selecionar a situação aplicável]</w:t>
      </w:r>
      <w:r w:rsidR="0085364B">
        <w:fldChar w:fldCharType="end"/>
      </w:r>
      <w:bookmarkEnd w:id="11"/>
      <w:r w:rsidR="00141612">
        <w:t xml:space="preserve"> </w:t>
      </w:r>
      <w:bookmarkEnd w:id="10"/>
      <w:r w:rsidR="004451A3">
        <w:t xml:space="preserve"> </w:t>
      </w:r>
      <w:r w:rsidR="004451A3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2" w:name="Texto16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 </w:t>
      </w:r>
      <w:r w:rsidR="004451A3">
        <w:rPr>
          <w:noProof/>
        </w:rPr>
        <w:t>Excede / Não Excede</w:t>
      </w:r>
      <w:r w:rsidR="004451A3">
        <w:rPr>
          <w:noProof/>
        </w:rPr>
        <w:t> </w:t>
      </w:r>
      <w:r w:rsidR="004451A3">
        <w:fldChar w:fldCharType="end"/>
      </w:r>
      <w:bookmarkEnd w:id="12"/>
      <w:r w:rsidRPr="00141612">
        <w:t>10 %</w:t>
      </w:r>
      <w:r>
        <w:t xml:space="preserve"> do financiamento atribuído</w:t>
      </w:r>
      <w:r w:rsidR="006A1378">
        <w:t>;</w:t>
      </w:r>
    </w:p>
    <w:bookmarkEnd w:id="9"/>
    <w:p w14:paraId="64CA9E89" w14:textId="5B67D038" w:rsidR="00E2620D" w:rsidRDefault="00E2620D" w:rsidP="00E2620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O valor consignado aos encargos com pessoal e aquisições de bens </w:t>
      </w:r>
      <w:r w:rsidR="0085364B">
        <w:fldChar w:fldCharType="begin">
          <w:ffData>
            <w:name w:val="Texto20"/>
            <w:enabled/>
            <w:calcOnExit w:val="0"/>
            <w:textInput>
              <w:default w:val="[selecionar a situação aplicável:]"/>
            </w:textInput>
          </w:ffData>
        </w:fldChar>
      </w:r>
      <w:bookmarkStart w:id="13" w:name="Texto20"/>
      <w:r w:rsidR="0085364B">
        <w:instrText xml:space="preserve"> FORMTEXT </w:instrText>
      </w:r>
      <w:r w:rsidR="0085364B">
        <w:fldChar w:fldCharType="separate"/>
      </w:r>
      <w:r w:rsidR="0085364B">
        <w:rPr>
          <w:noProof/>
        </w:rPr>
        <w:t>[selecionar a situação aplicável:]</w:t>
      </w:r>
      <w:r w:rsidR="0085364B">
        <w:fldChar w:fldCharType="end"/>
      </w:r>
      <w:bookmarkEnd w:id="13"/>
      <w:r w:rsidR="0085364B">
        <w:t xml:space="preserve"> </w:t>
      </w:r>
      <w:r w:rsidR="004451A3">
        <w:fldChar w:fldCharType="begin">
          <w:ffData>
            <w:name w:val="Texto17"/>
            <w:enabled/>
            <w:calcOnExit w:val="0"/>
            <w:textInput>
              <w:default w:val="Excede / Não Excede"/>
            </w:textInput>
          </w:ffData>
        </w:fldChar>
      </w:r>
      <w:bookmarkStart w:id="14" w:name="Texto17"/>
      <w:r w:rsidR="004451A3">
        <w:instrText xml:space="preserve"> FORMTEXT </w:instrText>
      </w:r>
      <w:r w:rsidR="004451A3">
        <w:fldChar w:fldCharType="separate"/>
      </w:r>
      <w:r w:rsidR="004451A3">
        <w:rPr>
          <w:noProof/>
        </w:rPr>
        <w:t>Excede / Não Excede</w:t>
      </w:r>
      <w:r w:rsidR="004451A3">
        <w:fldChar w:fldCharType="end"/>
      </w:r>
      <w:bookmarkEnd w:id="14"/>
      <w:r w:rsidR="00713BDB">
        <w:t>[</w:t>
      </w:r>
      <w:r w:rsidR="00713BDB" w:rsidRPr="00C93128">
        <w:rPr>
          <w:highlight w:val="lightGray"/>
        </w:rPr>
        <w:t>assinalar a</w:t>
      </w:r>
      <w:r w:rsidR="005820AE" w:rsidRPr="00C93128">
        <w:rPr>
          <w:highlight w:val="lightGray"/>
        </w:rPr>
        <w:t xml:space="preserve"> situação</w:t>
      </w:r>
      <w:r w:rsidR="00713BDB" w:rsidRPr="00C93128">
        <w:rPr>
          <w:highlight w:val="lightGray"/>
        </w:rPr>
        <w:t xml:space="preserve"> aplicável</w:t>
      </w:r>
      <w:r w:rsidR="00141612" w:rsidRPr="00C93128">
        <w:rPr>
          <w:highlight w:val="lightGray"/>
        </w:rPr>
        <w:t>:</w:t>
      </w:r>
      <w:r w:rsidR="00713BDB">
        <w:t>]</w:t>
      </w:r>
      <w:r>
        <w:t>:</w:t>
      </w:r>
    </w:p>
    <w:p w14:paraId="058BF2D6" w14:textId="560520BF" w:rsidR="00E2620D" w:rsidRDefault="004451A3" w:rsidP="00596374">
      <w:pPr>
        <w:spacing w:before="120" w:after="0" w:line="360" w:lineRule="auto"/>
        <w:ind w:left="1004"/>
        <w:jc w:val="both"/>
      </w:pPr>
      <w:r>
        <w:rPr>
          <w:rFonts w:ascii="Wingdings" w:hAnsi="Wingdings" w:hint="eastAsia"/>
          <w:highlight w:val="lightGray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3"/>
      <w:r>
        <w:rPr>
          <w:rFonts w:ascii="Wingdings" w:hAnsi="Wingdings" w:hint="eastAsia"/>
          <w:highlight w:val="lightGray"/>
        </w:rPr>
        <w:instrText xml:space="preserve"> FORMCHECKBOX </w:instrText>
      </w:r>
      <w:r w:rsidR="00000000">
        <w:rPr>
          <w:rFonts w:ascii="Wingdings" w:hAnsi="Wingdings" w:hint="eastAsia"/>
          <w:highlight w:val="lightGray"/>
        </w:rPr>
      </w:r>
      <w:r w:rsidR="00000000">
        <w:rPr>
          <w:rFonts w:ascii="Wingdings" w:hAnsi="Wingdings" w:hint="eastAsia"/>
          <w:highlight w:val="lightGray"/>
        </w:rPr>
        <w:fldChar w:fldCharType="separate"/>
      </w:r>
      <w:r>
        <w:rPr>
          <w:rFonts w:ascii="Wingdings" w:hAnsi="Wingdings" w:hint="eastAsia"/>
          <w:highlight w:val="lightGray"/>
        </w:rPr>
        <w:fldChar w:fldCharType="end"/>
      </w:r>
      <w:bookmarkEnd w:id="15"/>
      <w:r>
        <w:rPr>
          <w:rFonts w:ascii="Wingdings" w:hAnsi="Wingdings"/>
        </w:rPr>
        <w:t xml:space="preserve"> </w:t>
      </w:r>
      <w:r w:rsidR="00E2620D">
        <w:t>45 % do financiamento atribuído, tratando-se de pedidos de apoio apresentados por organizações interprofissionais de âmbito nacional com atividade principal no domínio da promoção de vinhos e produtos vínicos;</w:t>
      </w:r>
    </w:p>
    <w:p w14:paraId="546AC420" w14:textId="30638081" w:rsidR="00372C61" w:rsidRDefault="004451A3" w:rsidP="00141612">
      <w:pPr>
        <w:spacing w:before="120" w:after="0" w:line="360" w:lineRule="auto"/>
        <w:ind w:left="992"/>
        <w:jc w:val="both"/>
      </w:pPr>
      <w:r>
        <w:rPr>
          <w:rFonts w:ascii="Wingdings" w:hAnsi="Wingdings" w:hint="eastAsia"/>
          <w:highlight w:val="lightGray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4"/>
      <w:r>
        <w:rPr>
          <w:rFonts w:ascii="Wingdings" w:hAnsi="Wingdings" w:hint="eastAsia"/>
          <w:highlight w:val="lightGray"/>
        </w:rPr>
        <w:instrText xml:space="preserve"> FORMCHECKBOX </w:instrText>
      </w:r>
      <w:r w:rsidR="00000000">
        <w:rPr>
          <w:rFonts w:ascii="Wingdings" w:hAnsi="Wingdings" w:hint="eastAsia"/>
          <w:highlight w:val="lightGray"/>
        </w:rPr>
      </w:r>
      <w:r w:rsidR="00000000">
        <w:rPr>
          <w:rFonts w:ascii="Wingdings" w:hAnsi="Wingdings" w:hint="eastAsia"/>
          <w:highlight w:val="lightGray"/>
        </w:rPr>
        <w:fldChar w:fldCharType="separate"/>
      </w:r>
      <w:r>
        <w:rPr>
          <w:rFonts w:ascii="Wingdings" w:hAnsi="Wingdings" w:hint="eastAsia"/>
          <w:highlight w:val="lightGray"/>
        </w:rPr>
        <w:fldChar w:fldCharType="end"/>
      </w:r>
      <w:bookmarkEnd w:id="16"/>
      <w:r>
        <w:rPr>
          <w:rFonts w:ascii="Wingdings" w:hAnsi="Wingdings"/>
        </w:rPr>
        <w:t xml:space="preserve"> </w:t>
      </w:r>
      <w:r w:rsidR="00E2620D">
        <w:t>20 % do financiamento atribuído, no</w:t>
      </w:r>
      <w:r w:rsidR="00713BDB">
        <w:t xml:space="preserve"> caso em apreço.</w:t>
      </w:r>
    </w:p>
    <w:p w14:paraId="03FD5D8E" w14:textId="48B149D8" w:rsidR="00E2620D" w:rsidRDefault="00713BDB" w:rsidP="00E2620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 xml:space="preserve">As despesas apresentadas no </w:t>
      </w:r>
      <w:r w:rsidRPr="00EB11B8">
        <w:rPr>
          <w:i/>
          <w:iCs/>
        </w:rPr>
        <w:t>Lista de Documentos Justificativos de Despesa</w:t>
      </w:r>
      <w:r w:rsidRPr="00713BDB">
        <w:t xml:space="preserve"> </w:t>
      </w:r>
      <w:r>
        <w:t>não incluem o</w:t>
      </w:r>
      <w:r w:rsidR="00E2620D">
        <w:t xml:space="preserve"> imposto sobre o valor acrescentado (IVA), exceto se não fo</w:t>
      </w:r>
      <w:r>
        <w:t>i</w:t>
      </w:r>
      <w:r w:rsidR="00E2620D">
        <w:t xml:space="preserve"> recuperável ao abrigo da legislação nacional aplicável</w:t>
      </w:r>
      <w:r>
        <w:t>, de acordo com o regime a que se encontra sujeito</w:t>
      </w:r>
      <w:r w:rsidR="005820AE">
        <w:t>;</w:t>
      </w:r>
    </w:p>
    <w:p w14:paraId="762F1D4E" w14:textId="0A00108C" w:rsidR="00BE01AC" w:rsidRDefault="00BE01AC" w:rsidP="00ED3E16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Os custos estão diretamente relacionados com as ações a que respeitam, ou, no caso dos</w:t>
      </w:r>
      <w:r w:rsidR="00E2620D">
        <w:t xml:space="preserve"> </w:t>
      </w:r>
      <w:r>
        <w:t>encargos com pessoal, aquisições de bens e despesas gerais de funcionamento, estão ligados às</w:t>
      </w:r>
      <w:r w:rsidR="00E2620D">
        <w:t xml:space="preserve"> </w:t>
      </w:r>
      <w:r w:rsidR="00C93128">
        <w:t>[</w:t>
      </w:r>
      <w:r w:rsidR="00300892" w:rsidRPr="00C93128">
        <w:fldChar w:fldCharType="begin">
          <w:ffData>
            <w:name w:val="Texto10"/>
            <w:enabled/>
            <w:calcOnExit w:val="0"/>
            <w:textInput>
              <w:default w:val="selecionar a que se aplica: atividades de promoção no caso do Eixo 1, ou às atividades de informação e educação, no caso do Eixo 2"/>
            </w:textInput>
          </w:ffData>
        </w:fldChar>
      </w:r>
      <w:bookmarkStart w:id="17" w:name="Texto10"/>
      <w:r w:rsidR="00300892" w:rsidRPr="00C93128">
        <w:instrText xml:space="preserve"> FORMTEXT </w:instrText>
      </w:r>
      <w:r w:rsidR="00300892" w:rsidRPr="00C93128">
        <w:fldChar w:fldCharType="separate"/>
      </w:r>
      <w:r w:rsidR="00300892" w:rsidRPr="00C93128">
        <w:rPr>
          <w:noProof/>
        </w:rPr>
        <w:t>selecionar a que se aplica:</w:t>
      </w:r>
      <w:r w:rsidR="00C93128" w:rsidRPr="00C93128">
        <w:rPr>
          <w:noProof/>
        </w:rPr>
        <w:t>]</w:t>
      </w:r>
      <w:r w:rsidR="00300892" w:rsidRPr="00C93128">
        <w:rPr>
          <w:noProof/>
        </w:rPr>
        <w:t xml:space="preserve"> atividades de promoção no caso do Eixo 1, ou às atividades de informação e educação, no caso do Eixo 2</w:t>
      </w:r>
      <w:r w:rsidR="00300892" w:rsidRPr="00C93128">
        <w:fldChar w:fldCharType="end"/>
      </w:r>
      <w:bookmarkEnd w:id="17"/>
      <w:r w:rsidRPr="00C93128">
        <w:t>;</w:t>
      </w:r>
    </w:p>
    <w:p w14:paraId="17D0B889" w14:textId="5D6584AF" w:rsidR="00BE01AC" w:rsidRDefault="00BE01AC" w:rsidP="00ED3E16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Os custos são identificáveis e verificáveis, estando registados na contabilidade do beneficiário, e foram determinados de acordo com as normas contabilísticas aplicáveis em território nacional;</w:t>
      </w:r>
    </w:p>
    <w:p w14:paraId="4E022AFB" w14:textId="3D1FDE7D" w:rsidR="00212A3D" w:rsidRDefault="00212A3D" w:rsidP="00212A3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t>O beneficiário não utilizou o financiamento atribuído, em parte ou no todo, noutras medidas de apoio nacionais ou comunitárias;</w:t>
      </w:r>
    </w:p>
    <w:p w14:paraId="7AB12D90" w14:textId="4F15DA42" w:rsidR="00F271DE" w:rsidRDefault="00F271DE" w:rsidP="00212A3D">
      <w:pPr>
        <w:pStyle w:val="PargrafodaLista"/>
        <w:numPr>
          <w:ilvl w:val="0"/>
          <w:numId w:val="1"/>
        </w:numPr>
        <w:spacing w:before="120" w:after="0" w:line="360" w:lineRule="auto"/>
        <w:jc w:val="both"/>
      </w:pPr>
      <w:r>
        <w:fldChar w:fldCharType="begin">
          <w:ffData>
            <w:name w:val="Texto18"/>
            <w:enabled/>
            <w:calcOnExit w:val="0"/>
            <w:textInput>
              <w:default w:val="O beneficiário, no âmbito PMI [Ano], por ser entidade adjudicante, cumpre as regras de contratação pública [retirar esta alínea quando não aplicável]."/>
            </w:textInput>
          </w:ffData>
        </w:fldChar>
      </w:r>
      <w:bookmarkStart w:id="18" w:name="Texto18"/>
      <w:r>
        <w:instrText xml:space="preserve"> FORMTEXT </w:instrText>
      </w:r>
      <w:r>
        <w:fldChar w:fldCharType="separate"/>
      </w:r>
      <w:r>
        <w:rPr>
          <w:noProof/>
        </w:rPr>
        <w:t>O beneficiário, no âmbito PMI [Ano], por ser entidade adjudicante, cumpre as regras de contratação pública [retirar esta alínea quando não aplicável].</w:t>
      </w:r>
      <w:r>
        <w:fldChar w:fldCharType="end"/>
      </w:r>
      <w:bookmarkEnd w:id="18"/>
    </w:p>
    <w:p w14:paraId="124A71B8" w14:textId="77777777" w:rsidR="00F45F70" w:rsidRDefault="00F45F70" w:rsidP="00F45F70">
      <w:pPr>
        <w:spacing w:before="120" w:after="0" w:line="360" w:lineRule="auto"/>
        <w:jc w:val="both"/>
      </w:pPr>
    </w:p>
    <w:p w14:paraId="7CF3C03E" w14:textId="77777777" w:rsidR="00B1328E" w:rsidRDefault="00B1328E" w:rsidP="00F45F70">
      <w:pPr>
        <w:spacing w:before="120" w:after="0" w:line="360" w:lineRule="auto"/>
        <w:jc w:val="both"/>
      </w:pPr>
    </w:p>
    <w:p w14:paraId="4CF95711" w14:textId="53C7DA24" w:rsidR="00F45F70" w:rsidRPr="0098453E" w:rsidRDefault="00ED3E16" w:rsidP="00F45F70">
      <w:pPr>
        <w:spacing w:before="120"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Conclusão</w:t>
      </w:r>
    </w:p>
    <w:p w14:paraId="148DFBFF" w14:textId="74FAD5D4" w:rsidR="00F45F70" w:rsidRDefault="00F45F70" w:rsidP="00F45F70">
      <w:pPr>
        <w:spacing w:before="120" w:after="0" w:line="360" w:lineRule="auto"/>
        <w:jc w:val="both"/>
      </w:pPr>
      <w:r>
        <w:t xml:space="preserve">Com base no trabalho efetuado, verificámos que a </w:t>
      </w:r>
      <w:r w:rsidRPr="0098453E">
        <w:rPr>
          <w:i/>
          <w:iCs/>
        </w:rPr>
        <w:t>Lista de Documentos Justificativos de Despesa</w:t>
      </w:r>
      <w:r>
        <w:t xml:space="preserve"> anexa satisfaz os requisitos exigidos e que as despesas se encontram contabilizados em conformidade com os princípios contabilísticos geralmente aceites.</w:t>
      </w:r>
    </w:p>
    <w:p w14:paraId="260930CB" w14:textId="77777777" w:rsidR="00F45F70" w:rsidRDefault="00F45F70" w:rsidP="00F45F70">
      <w:pPr>
        <w:spacing w:before="120" w:after="0" w:line="360" w:lineRule="auto"/>
        <w:jc w:val="both"/>
      </w:pPr>
    </w:p>
    <w:p w14:paraId="49A19657" w14:textId="77777777" w:rsidR="00F45F70" w:rsidRDefault="00F45F70" w:rsidP="00F45F70">
      <w:pPr>
        <w:spacing w:before="120" w:after="0" w:line="360" w:lineRule="auto"/>
        <w:jc w:val="both"/>
      </w:pPr>
    </w:p>
    <w:p w14:paraId="3BE98A76" w14:textId="77777777" w:rsidR="00300892" w:rsidRDefault="00F45F70" w:rsidP="00F45F70">
      <w:pPr>
        <w:spacing w:before="120" w:after="0" w:line="360" w:lineRule="auto"/>
        <w:jc w:val="both"/>
      </w:pPr>
      <w:r>
        <w:t xml:space="preserve">                    </w:t>
      </w:r>
      <w:r w:rsidR="005820AE">
        <w:t xml:space="preserve">Data  </w:t>
      </w:r>
      <w:r w:rsidR="00300892">
        <w:fldChar w:fldCharType="begin">
          <w:ffData>
            <w:name w:val="Texto12"/>
            <w:enabled/>
            <w:calcOnExit w:val="0"/>
            <w:textInput>
              <w:default w:val="_____/____ / ________"/>
            </w:textInput>
          </w:ffData>
        </w:fldChar>
      </w:r>
      <w:bookmarkStart w:id="19" w:name="Texto12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_____/____ / ________</w:t>
      </w:r>
      <w:r w:rsidR="00300892">
        <w:fldChar w:fldCharType="end"/>
      </w:r>
      <w:bookmarkEnd w:id="19"/>
      <w:r>
        <w:t xml:space="preserve">                      Assinatura  </w:t>
      </w:r>
      <w:r w:rsidR="00300892">
        <w:fldChar w:fldCharType="begin">
          <w:ffData>
            <w:name w:val="Texto13"/>
            <w:enabled/>
            <w:calcOnExit w:val="0"/>
            <w:textInput>
              <w:default w:val="__________________"/>
            </w:textInput>
          </w:ffData>
        </w:fldChar>
      </w:r>
      <w:bookmarkStart w:id="20" w:name="Texto13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__________________</w:t>
      </w:r>
      <w:r w:rsidR="00300892">
        <w:fldChar w:fldCharType="end"/>
      </w:r>
      <w:bookmarkEnd w:id="20"/>
      <w:r>
        <w:t xml:space="preserve">     </w:t>
      </w:r>
    </w:p>
    <w:p w14:paraId="38D40586" w14:textId="4BA2B43E" w:rsidR="00F45F70" w:rsidRPr="00F45F70" w:rsidRDefault="00F45F70" w:rsidP="00F45F70">
      <w:pPr>
        <w:spacing w:before="120" w:after="0" w:line="360" w:lineRule="auto"/>
        <w:jc w:val="both"/>
      </w:pPr>
      <w:r>
        <w:t xml:space="preserve">      [</w:t>
      </w:r>
      <w:r w:rsidR="007D2FDC">
        <w:t>Contabilista Certificado Externo ou Revisor Of</w:t>
      </w:r>
      <w:r w:rsidR="008E4378">
        <w:t>i</w:t>
      </w:r>
      <w:r w:rsidR="007D2FDC">
        <w:t>cial de Contas]</w:t>
      </w:r>
      <w:r>
        <w:t xml:space="preserve"> n</w:t>
      </w:r>
      <w:r w:rsidR="005820AE">
        <w:t>.</w:t>
      </w:r>
      <w:r>
        <w:t xml:space="preserve">º </w:t>
      </w:r>
      <w:r w:rsidR="00300892">
        <w:fldChar w:fldCharType="begin">
          <w:ffData>
            <w:name w:val="Texto14"/>
            <w:enabled/>
            <w:calcOnExit w:val="0"/>
            <w:textInput>
              <w:default w:val="____________"/>
            </w:textInput>
          </w:ffData>
        </w:fldChar>
      </w:r>
      <w:bookmarkStart w:id="21" w:name="Texto14"/>
      <w:r w:rsidR="00300892">
        <w:instrText xml:space="preserve"> FORMTEXT </w:instrText>
      </w:r>
      <w:r w:rsidR="00300892">
        <w:fldChar w:fldCharType="separate"/>
      </w:r>
      <w:r w:rsidR="00300892">
        <w:rPr>
          <w:noProof/>
        </w:rPr>
        <w:t>____________</w:t>
      </w:r>
      <w:r w:rsidR="00300892">
        <w:fldChar w:fldCharType="end"/>
      </w:r>
      <w:bookmarkEnd w:id="21"/>
    </w:p>
    <w:sectPr w:rsidR="00F45F70" w:rsidRPr="00F45F7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7385" w14:textId="77777777" w:rsidR="0062593F" w:rsidRDefault="0062593F" w:rsidP="0098453E">
      <w:pPr>
        <w:spacing w:after="0" w:line="240" w:lineRule="auto"/>
      </w:pPr>
      <w:r>
        <w:separator/>
      </w:r>
    </w:p>
  </w:endnote>
  <w:endnote w:type="continuationSeparator" w:id="0">
    <w:p w14:paraId="5C06E05C" w14:textId="77777777" w:rsidR="0062593F" w:rsidRDefault="0062593F" w:rsidP="0098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5569462"/>
      <w:docPartObj>
        <w:docPartGallery w:val="Page Numbers (Bottom of Page)"/>
        <w:docPartUnique/>
      </w:docPartObj>
    </w:sdtPr>
    <w:sdtContent>
      <w:p w14:paraId="76B27A59" w14:textId="59EF32D4" w:rsidR="0098453E" w:rsidRDefault="0098453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37026" w14:textId="77777777" w:rsidR="0098453E" w:rsidRDefault="00984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F0DA" w14:textId="77777777" w:rsidR="0062593F" w:rsidRDefault="0062593F" w:rsidP="0098453E">
      <w:pPr>
        <w:spacing w:after="0" w:line="240" w:lineRule="auto"/>
      </w:pPr>
      <w:r>
        <w:separator/>
      </w:r>
    </w:p>
  </w:footnote>
  <w:footnote w:type="continuationSeparator" w:id="0">
    <w:p w14:paraId="3CD9F947" w14:textId="77777777" w:rsidR="0062593F" w:rsidRDefault="0062593F" w:rsidP="0098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6BE8"/>
    <w:multiLevelType w:val="hybridMultilevel"/>
    <w:tmpl w:val="DA80DCBA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BD46A50C">
      <w:start w:val="1"/>
      <w:numFmt w:val="bullet"/>
      <w:lvlText w:val="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9A1B6A"/>
    <w:multiLevelType w:val="hybridMultilevel"/>
    <w:tmpl w:val="13B2DE0C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972CE1C8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492145C"/>
    <w:multiLevelType w:val="hybridMultilevel"/>
    <w:tmpl w:val="CA76CE70"/>
    <w:lvl w:ilvl="0" w:tplc="FFFFFFFF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16001B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856D76"/>
    <w:multiLevelType w:val="hybridMultilevel"/>
    <w:tmpl w:val="8F18F568"/>
    <w:lvl w:ilvl="0" w:tplc="4D9CB0F6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7434591">
    <w:abstractNumId w:val="3"/>
  </w:num>
  <w:num w:numId="2" w16cid:durableId="860120873">
    <w:abstractNumId w:val="2"/>
  </w:num>
  <w:num w:numId="3" w16cid:durableId="2141920039">
    <w:abstractNumId w:val="0"/>
  </w:num>
  <w:num w:numId="4" w16cid:durableId="2052798637">
    <w:abstractNumId w:val="1"/>
  </w:num>
  <w:num w:numId="5" w16cid:durableId="1819221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qYkPMXPSpOy3HangSmRbbnJqmrnKtv32hbHD56w7JtPRKzJnMnCt+gXahg6yNw3Er2KsHvYPYnmMnswURkvLA==" w:salt="WOtXX/YwoCXEw65NTKhB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70"/>
    <w:rsid w:val="00023ED3"/>
    <w:rsid w:val="000A600B"/>
    <w:rsid w:val="00141612"/>
    <w:rsid w:val="00165A55"/>
    <w:rsid w:val="00192A6D"/>
    <w:rsid w:val="001959E4"/>
    <w:rsid w:val="001C6181"/>
    <w:rsid w:val="001E7520"/>
    <w:rsid w:val="00212A3D"/>
    <w:rsid w:val="0023405F"/>
    <w:rsid w:val="00244573"/>
    <w:rsid w:val="00300892"/>
    <w:rsid w:val="00304B5C"/>
    <w:rsid w:val="0034459F"/>
    <w:rsid w:val="00372C61"/>
    <w:rsid w:val="00377EE8"/>
    <w:rsid w:val="004451A3"/>
    <w:rsid w:val="004F0658"/>
    <w:rsid w:val="00542F7E"/>
    <w:rsid w:val="005820AE"/>
    <w:rsid w:val="00586CDF"/>
    <w:rsid w:val="00596374"/>
    <w:rsid w:val="006029EA"/>
    <w:rsid w:val="006074B6"/>
    <w:rsid w:val="0061447E"/>
    <w:rsid w:val="0062593F"/>
    <w:rsid w:val="006A1378"/>
    <w:rsid w:val="00713BDB"/>
    <w:rsid w:val="007D2FDC"/>
    <w:rsid w:val="0085364B"/>
    <w:rsid w:val="00877B71"/>
    <w:rsid w:val="008E4378"/>
    <w:rsid w:val="0098453E"/>
    <w:rsid w:val="009D4DBF"/>
    <w:rsid w:val="00A179F7"/>
    <w:rsid w:val="00B1328E"/>
    <w:rsid w:val="00B43914"/>
    <w:rsid w:val="00BA39DC"/>
    <w:rsid w:val="00BE01AC"/>
    <w:rsid w:val="00C3020A"/>
    <w:rsid w:val="00C92E1E"/>
    <w:rsid w:val="00C93128"/>
    <w:rsid w:val="00CB73A9"/>
    <w:rsid w:val="00CF5C3B"/>
    <w:rsid w:val="00DA49B5"/>
    <w:rsid w:val="00DF495F"/>
    <w:rsid w:val="00E10A0E"/>
    <w:rsid w:val="00E2620D"/>
    <w:rsid w:val="00E61652"/>
    <w:rsid w:val="00E82248"/>
    <w:rsid w:val="00E9013F"/>
    <w:rsid w:val="00EB11B8"/>
    <w:rsid w:val="00EC7711"/>
    <w:rsid w:val="00ED3E16"/>
    <w:rsid w:val="00F271DE"/>
    <w:rsid w:val="00F27FED"/>
    <w:rsid w:val="00F4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9F4B"/>
  <w15:docId w15:val="{6B736933-2FEF-4D21-AC7A-2C897E18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84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453E"/>
  </w:style>
  <w:style w:type="paragraph" w:styleId="Rodap">
    <w:name w:val="footer"/>
    <w:basedOn w:val="Normal"/>
    <w:link w:val="RodapCarter"/>
    <w:uiPriority w:val="99"/>
    <w:unhideWhenUsed/>
    <w:rsid w:val="009845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453E"/>
  </w:style>
  <w:style w:type="paragraph" w:styleId="PargrafodaLista">
    <w:name w:val="List Paragraph"/>
    <w:basedOn w:val="Normal"/>
    <w:uiPriority w:val="34"/>
    <w:qFormat/>
    <w:rsid w:val="0024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Joao Dias</dc:creator>
  <cp:keywords/>
  <dc:description/>
  <cp:lastModifiedBy>David Tarrifa</cp:lastModifiedBy>
  <cp:revision>19</cp:revision>
  <cp:lastPrinted>2024-07-12T09:24:00Z</cp:lastPrinted>
  <dcterms:created xsi:type="dcterms:W3CDTF">2024-05-31T17:41:00Z</dcterms:created>
  <dcterms:modified xsi:type="dcterms:W3CDTF">2024-07-12T11:29:00Z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